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C702" w14:textId="503D0D5A" w:rsidR="00AB2819" w:rsidRPr="00DC35FA" w:rsidRDefault="00AB2819" w:rsidP="00AB2819">
      <w:pPr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 w:rsidRPr="00DC35FA">
        <w:rPr>
          <w:rFonts w:ascii="GHEA Grapalat" w:hAnsi="GHEA Grapalat" w:cs="Sylfaen"/>
          <w:b/>
          <w:sz w:val="28"/>
          <w:szCs w:val="28"/>
          <w:lang w:val="af-ZA"/>
        </w:rPr>
        <w:t>ЗАЯВЛЕНИЕ</w:t>
      </w:r>
    </w:p>
    <w:p w14:paraId="71E07EFA" w14:textId="77777777" w:rsidR="00AB2819" w:rsidRPr="00DC35FA" w:rsidRDefault="00AB2819" w:rsidP="00AB2819">
      <w:pPr>
        <w:spacing w:after="240" w:line="360" w:lineRule="auto"/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 w:rsidRPr="00DC35FA">
        <w:rPr>
          <w:rFonts w:ascii="GHEA Grapalat" w:hAnsi="GHEA Grapalat" w:cs="Sylfaen"/>
          <w:b/>
          <w:sz w:val="28"/>
          <w:szCs w:val="28"/>
          <w:lang w:val="af-ZA"/>
        </w:rPr>
        <w:t>О ПОДПИСАННОМ КОНТРАКТЕ</w:t>
      </w:r>
    </w:p>
    <w:p w14:paraId="4C742DBD" w14:textId="363FB83E" w:rsidR="00AB2819" w:rsidRPr="001B46DE" w:rsidRDefault="00D93D25" w:rsidP="00AB2819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1B46DE">
        <w:rPr>
          <w:rFonts w:ascii="GHEA Grapalat" w:hAnsi="GHEA Grapalat"/>
          <w:sz w:val="22"/>
          <w:szCs w:val="22"/>
          <w:lang w:val="af-ZA"/>
        </w:rPr>
        <w:t xml:space="preserve">Компания-водопользователь «Армавир» представляет ниже информацию о </w:t>
      </w:r>
      <w:r w:rsidR="00F83D63">
        <w:rPr>
          <w:rFonts w:ascii="GHEA Grapalat" w:hAnsi="GHEA Grapalat"/>
          <w:sz w:val="22"/>
          <w:szCs w:val="22"/>
          <w:lang w:val="af-ZA"/>
        </w:rPr>
        <w:t xml:space="preserve">договоре N </w:t>
      </w:r>
      <w:r w:rsidR="00AA0019">
        <w:rPr>
          <w:rFonts w:ascii="GHEA Grapalat" w:hAnsi="GHEA Grapalat"/>
          <w:b/>
          <w:sz w:val="22"/>
          <w:szCs w:val="22"/>
          <w:lang w:val="es-ES"/>
        </w:rPr>
        <w:t>ԱՐՄ-ՋՕԸ-ՀՄԱԱՇՁԲ-24/05</w:t>
      </w:r>
      <w:r w:rsidR="00370AC7">
        <w:rPr>
          <w:rFonts w:ascii="GHEA Grapalat" w:hAnsi="GHEA Grapalat"/>
          <w:b/>
          <w:sz w:val="22"/>
          <w:szCs w:val="22"/>
          <w:lang w:val="es-ES"/>
        </w:rPr>
        <w:t xml:space="preserve">-1, 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 xml:space="preserve">заключенном в результате процедуры закупки по коду </w:t>
      </w:r>
      <w:r w:rsidR="00AA0019">
        <w:rPr>
          <w:rFonts w:ascii="GHEA Grapalat" w:hAnsi="GHEA Grapalat"/>
          <w:b/>
          <w:sz w:val="22"/>
          <w:szCs w:val="22"/>
          <w:lang w:val="es-ES"/>
        </w:rPr>
        <w:t>ԱՐՄ-ՋՕԸ-ՀՄԱԱՇՁԲ-24/05</w:t>
      </w:r>
      <w:r w:rsidR="00370AC7">
        <w:rPr>
          <w:rFonts w:ascii="GHEA Grapalat" w:hAnsi="GHEA Grapalat"/>
          <w:b/>
          <w:sz w:val="22"/>
          <w:szCs w:val="22"/>
          <w:lang w:val="es-ES"/>
        </w:rPr>
        <w:t xml:space="preserve">, 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 xml:space="preserve">организованной для закупка </w:t>
      </w:r>
      <w:r w:rsidR="00370AC7" w:rsidRPr="00370AC7">
        <w:rPr>
          <w:rFonts w:ascii="GHEA Grapalat" w:hAnsi="GHEA Grapalat"/>
          <w:sz w:val="22"/>
          <w:szCs w:val="22"/>
          <w:lang w:val="hy-AM"/>
        </w:rPr>
        <w:t xml:space="preserve">весенних подготовительных работ для </w:t>
      </w:r>
      <w:r w:rsidR="00F83D63">
        <w:rPr>
          <w:rFonts w:ascii="GHEA Grapalat" w:hAnsi="GHEA Grapalat"/>
          <w:sz w:val="22"/>
          <w:szCs w:val="22"/>
          <w:lang w:val="hy-AM"/>
        </w:rPr>
        <w:t xml:space="preserve">своих нужд </w:t>
      </w:r>
    </w:p>
    <w:p w14:paraId="3E2D1553" w14:textId="77777777" w:rsidR="00971356" w:rsidRPr="00DC35FA" w:rsidRDefault="00971356" w:rsidP="00971356">
      <w:pPr>
        <w:rPr>
          <w:rFonts w:ascii="GHEA Grapalat" w:hAnsi="GHEA Grapalat"/>
          <w:lang w:val="af-ZA"/>
        </w:rPr>
      </w:pPr>
    </w:p>
    <w:tbl>
      <w:tblPr>
        <w:tblW w:w="1096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"/>
        <w:gridCol w:w="355"/>
        <w:gridCol w:w="205"/>
        <w:gridCol w:w="74"/>
        <w:gridCol w:w="282"/>
        <w:gridCol w:w="190"/>
        <w:gridCol w:w="495"/>
        <w:gridCol w:w="46"/>
        <w:gridCol w:w="168"/>
        <w:gridCol w:w="26"/>
        <w:gridCol w:w="384"/>
        <w:gridCol w:w="90"/>
        <w:gridCol w:w="24"/>
        <w:gridCol w:w="465"/>
        <w:gridCol w:w="46"/>
        <w:gridCol w:w="186"/>
        <w:gridCol w:w="297"/>
        <w:gridCol w:w="278"/>
        <w:gridCol w:w="382"/>
        <w:gridCol w:w="16"/>
        <w:gridCol w:w="44"/>
        <w:gridCol w:w="270"/>
        <w:gridCol w:w="728"/>
        <w:gridCol w:w="172"/>
        <w:gridCol w:w="34"/>
        <w:gridCol w:w="48"/>
        <w:gridCol w:w="174"/>
        <w:gridCol w:w="582"/>
        <w:gridCol w:w="11"/>
        <w:gridCol w:w="591"/>
        <w:gridCol w:w="33"/>
        <w:gridCol w:w="57"/>
        <w:gridCol w:w="68"/>
        <w:gridCol w:w="112"/>
        <w:gridCol w:w="308"/>
        <w:gridCol w:w="335"/>
        <w:gridCol w:w="136"/>
        <w:gridCol w:w="51"/>
        <w:gridCol w:w="170"/>
        <w:gridCol w:w="473"/>
        <w:gridCol w:w="98"/>
        <w:gridCol w:w="423"/>
        <w:gridCol w:w="256"/>
        <w:gridCol w:w="93"/>
        <w:gridCol w:w="13"/>
        <w:gridCol w:w="359"/>
        <w:gridCol w:w="975"/>
        <w:gridCol w:w="191"/>
      </w:tblGrid>
      <w:tr w:rsidR="00971356" w:rsidRPr="00DC35FA" w14:paraId="7821EF53" w14:textId="77777777" w:rsidTr="00356D07">
        <w:trPr>
          <w:gridAfter w:val="1"/>
          <w:wAfter w:w="191" w:type="dxa"/>
          <w:trHeight w:val="109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7E465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C </w:t>
            </w: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такой </w:t>
            </w: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объект</w:t>
            </w:r>
          </w:p>
        </w:tc>
      </w:tr>
      <w:tr w:rsidR="00971356" w:rsidRPr="00DC35FA" w14:paraId="6F530CAB" w14:textId="77777777" w:rsidTr="000462C5">
        <w:trPr>
          <w:gridAfter w:val="1"/>
          <w:wAfter w:w="191" w:type="dxa"/>
          <w:trHeight w:val="82"/>
        </w:trPr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72DED" w14:textId="77777777" w:rsidR="00971356" w:rsidRPr="00DC35FA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Номер детали</w:t>
            </w:r>
          </w:p>
        </w:tc>
        <w:tc>
          <w:tcPr>
            <w:tcW w:w="12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9B0CA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Имя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03177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67446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Считать</w:t>
            </w:r>
          </w:p>
        </w:tc>
        <w:tc>
          <w:tcPr>
            <w:tcW w:w="1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79DA9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Ориентировочная цена</w:t>
            </w:r>
          </w:p>
        </w:tc>
        <w:tc>
          <w:tcPr>
            <w:tcW w:w="27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83C87" w14:textId="77777777" w:rsidR="00971356" w:rsidRPr="00DC35FA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Краткое описание (техническая спецификация)</w:t>
            </w:r>
          </w:p>
        </w:tc>
        <w:tc>
          <w:tcPr>
            <w:tcW w:w="26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6E2AD" w14:textId="77777777" w:rsidR="00971356" w:rsidRPr="00DC35FA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Краткое описание, предусмотренное договором (техническое задание)</w:t>
            </w:r>
          </w:p>
        </w:tc>
      </w:tr>
      <w:tr w:rsidR="00971356" w:rsidRPr="00DC35FA" w14:paraId="4F55DE46" w14:textId="77777777" w:rsidTr="000462C5">
        <w:trPr>
          <w:gridAfter w:val="1"/>
          <w:wAfter w:w="191" w:type="dxa"/>
          <w:trHeight w:val="130"/>
        </w:trPr>
        <w:tc>
          <w:tcPr>
            <w:tcW w:w="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E5D8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374B2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0B9B7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16E48" w14:textId="77777777" w:rsidR="00971356" w:rsidRPr="00DC35FA" w:rsidRDefault="00971356" w:rsidP="00B41119">
            <w:pPr>
              <w:widowControl w:val="0"/>
              <w:spacing w:line="276" w:lineRule="auto"/>
              <w:ind w:left="-104" w:right="-122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При наличии средств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A0F7" w14:textId="77777777" w:rsidR="00971356" w:rsidRPr="00DC35FA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общий</w:t>
            </w:r>
          </w:p>
        </w:tc>
        <w:tc>
          <w:tcPr>
            <w:tcW w:w="1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BF148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/АМД/</w:t>
            </w:r>
          </w:p>
        </w:tc>
        <w:tc>
          <w:tcPr>
            <w:tcW w:w="27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430EB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59870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1356" w:rsidRPr="00DC35FA" w14:paraId="4E777384" w14:textId="77777777" w:rsidTr="000462C5">
        <w:trPr>
          <w:gridAfter w:val="1"/>
          <w:wAfter w:w="191" w:type="dxa"/>
          <w:trHeight w:val="205"/>
        </w:trPr>
        <w:tc>
          <w:tcPr>
            <w:tcW w:w="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CF840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C7A67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A261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2185C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D794E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39727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При наличии средств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89A2" w14:textId="77777777" w:rsidR="00971356" w:rsidRPr="00DC35FA" w:rsidRDefault="00971356" w:rsidP="00B41119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общий</w:t>
            </w:r>
          </w:p>
        </w:tc>
        <w:tc>
          <w:tcPr>
            <w:tcW w:w="27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EFD38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5205D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0AC7" w:rsidRPr="00DC35FA" w14:paraId="2C33FC3F" w14:textId="77777777" w:rsidTr="00B5548F">
        <w:trPr>
          <w:gridAfter w:val="1"/>
          <w:wAfter w:w="191" w:type="dxa"/>
          <w:trHeight w:val="329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75FBA" w14:textId="08283732" w:rsidR="00370AC7" w:rsidRPr="00370AC7" w:rsidRDefault="00A47AFA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0A67D" w14:textId="0186709D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площадка Аракс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-2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межэкономический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одомашненный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насосные 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работает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4BDDA" w14:textId="32C17958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АМД</w:t>
            </w: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FCB6C" w14:textId="0CE58E38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701B5" w14:textId="1D9AEEDC" w:rsidR="00370AC7" w:rsidRPr="00370AC7" w:rsidRDefault="00370AC7" w:rsidP="00370AC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94597" w14:textId="17B7DB2B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F543F" w14:textId="4507A55C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6 971 500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FDD0A" w14:textId="5BCA2DC3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 xml:space="preserve">площадка Аракс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-2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межэкономический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одомашненный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насосные 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F9A01" w14:textId="764A6DE3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 xml:space="preserve">площадка Аракс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-2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межэкономический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одомашненный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насосные 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</w:p>
        </w:tc>
      </w:tr>
      <w:tr w:rsidR="00370AC7" w:rsidRPr="00DC35FA" w14:paraId="775B6A58" w14:textId="77777777" w:rsidTr="00B5548F">
        <w:trPr>
          <w:gridAfter w:val="1"/>
          <w:wAfter w:w="191" w:type="dxa"/>
          <w:trHeight w:val="329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8FB67" w14:textId="12F4F57C" w:rsidR="00370AC7" w:rsidRPr="00370AC7" w:rsidRDefault="00A47AFA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3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19A5A" w14:textId="297C04C4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Армавир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работает</w:t>
            </w:r>
          </w:p>
        </w:tc>
        <w:tc>
          <w:tcPr>
            <w:tcW w:w="62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1B32F5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A6B1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D9BEE" w14:textId="19B3325A" w:rsidR="00370AC7" w:rsidRPr="00370AC7" w:rsidRDefault="00370AC7" w:rsidP="00370AC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3EC2D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857C8" w14:textId="515F8400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2734470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C80E6" w14:textId="0A0FF73C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Армавир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</w:p>
        </w:tc>
        <w:tc>
          <w:tcPr>
            <w:tcW w:w="26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9F151" w14:textId="0EAB007F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Армавир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</w:p>
        </w:tc>
      </w:tr>
      <w:tr w:rsidR="00370AC7" w:rsidRPr="00DC35FA" w14:paraId="09761826" w14:textId="77777777" w:rsidTr="00B5548F">
        <w:trPr>
          <w:gridAfter w:val="1"/>
          <w:wAfter w:w="191" w:type="dxa"/>
          <w:trHeight w:val="329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7E129" w14:textId="219CBD42" w:rsidR="00370AC7" w:rsidRPr="00370AC7" w:rsidRDefault="00A47AFA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59D76" w14:textId="15CFAEFE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Черный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вода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1 -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Прибрежный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работает</w:t>
            </w:r>
          </w:p>
        </w:tc>
        <w:tc>
          <w:tcPr>
            <w:tcW w:w="62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36A138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3A3CE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F418" w14:textId="22E50706" w:rsidR="00370AC7" w:rsidRPr="00370AC7" w:rsidRDefault="00370AC7" w:rsidP="00370AC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429E5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7DC55" w14:textId="5857DC13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643 120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C6DD1" w14:textId="218C6349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Черный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 xml:space="preserve">вода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1 -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Прибрежный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</w:p>
        </w:tc>
        <w:tc>
          <w:tcPr>
            <w:tcW w:w="26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DB99A" w14:textId="513EB3BF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Черный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 xml:space="preserve">вода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1 -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Прибрежный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</w:p>
        </w:tc>
      </w:tr>
      <w:tr w:rsidR="00370AC7" w:rsidRPr="00DC35FA" w14:paraId="79F7EC93" w14:textId="77777777" w:rsidTr="00B5548F">
        <w:trPr>
          <w:gridAfter w:val="1"/>
          <w:wAfter w:w="191" w:type="dxa"/>
          <w:trHeight w:val="329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AE789" w14:textId="6CF18151" w:rsidR="00370AC7" w:rsidRPr="00370AC7" w:rsidRDefault="00A47AFA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123B2" w14:textId="5B790D4E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Черный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вода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2 -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Ахтамар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hy-AM"/>
              </w:rPr>
              <w:t>работает</w:t>
            </w:r>
          </w:p>
        </w:tc>
        <w:tc>
          <w:tcPr>
            <w:tcW w:w="62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54F5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F1298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93805" w14:textId="2A53E0FD" w:rsidR="00370AC7" w:rsidRPr="00370AC7" w:rsidRDefault="00370AC7" w:rsidP="00370AC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6F9C0" w14:textId="77777777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7FDBC" w14:textId="3DA2AA35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1 289 550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DFDF8" w14:textId="21C99A9F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Черный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 xml:space="preserve">вода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2 -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Ахтамар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</w:p>
        </w:tc>
        <w:tc>
          <w:tcPr>
            <w:tcW w:w="26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509DA" w14:textId="6D827549" w:rsidR="00370AC7" w:rsidRPr="00370AC7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70AC7">
              <w:rPr>
                <w:rFonts w:ascii="GHEA Grapalat" w:hAnsi="GHEA Grapalat" w:cs="Arial"/>
                <w:sz w:val="16"/>
                <w:szCs w:val="16"/>
              </w:rPr>
              <w:t>Черный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 xml:space="preserve">вода 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2 -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Ахтамар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сайта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накачка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станции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ремонт</w:t>
            </w:r>
            <w:r w:rsidRPr="00370AC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370AC7">
              <w:rPr>
                <w:rFonts w:ascii="GHEA Grapalat" w:hAnsi="GHEA Grapalat" w:cs="Arial"/>
                <w:sz w:val="16"/>
                <w:szCs w:val="16"/>
              </w:rPr>
              <w:t>работает</w:t>
            </w:r>
          </w:p>
        </w:tc>
      </w:tr>
      <w:tr w:rsidR="00370AC7" w:rsidRPr="00DC35FA" w14:paraId="4427A3F9" w14:textId="77777777" w:rsidTr="00356D07">
        <w:trPr>
          <w:gridAfter w:val="1"/>
          <w:wAfter w:w="191" w:type="dxa"/>
          <w:trHeight w:val="126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D83CBA0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0AC7" w:rsidRPr="00370AC7" w14:paraId="1491043D" w14:textId="77777777" w:rsidTr="00356D07">
        <w:trPr>
          <w:gridAfter w:val="1"/>
          <w:wAfter w:w="191" w:type="dxa"/>
          <w:trHeight w:val="102"/>
        </w:trPr>
        <w:tc>
          <w:tcPr>
            <w:tcW w:w="37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A6232" w14:textId="77777777" w:rsidR="00370AC7" w:rsidRPr="00DC35FA" w:rsidRDefault="00370AC7" w:rsidP="00370AC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Обоснование выбора процедуры закупки</w:t>
            </w:r>
          </w:p>
        </w:tc>
        <w:tc>
          <w:tcPr>
            <w:tcW w:w="701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5F0BB" w14:textId="65CC78FE" w:rsidR="00370AC7" w:rsidRPr="000462C5" w:rsidRDefault="00370AC7" w:rsidP="00F7489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Пункт 2 статьи 23 Закона РА «О закупках», пункт 6 статьи 15 Постановления Правительства РА № 526-Н.</w:t>
            </w:r>
          </w:p>
        </w:tc>
      </w:tr>
      <w:tr w:rsidR="00370AC7" w:rsidRPr="00370AC7" w14:paraId="60BD6A2C" w14:textId="77777777" w:rsidTr="00356D07">
        <w:trPr>
          <w:gridAfter w:val="1"/>
          <w:wAfter w:w="191" w:type="dxa"/>
          <w:trHeight w:val="146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A5C4485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0AC7" w:rsidRPr="00370AC7" w14:paraId="37194A86" w14:textId="77777777" w:rsidTr="00356D07">
        <w:trPr>
          <w:gridAfter w:val="1"/>
          <w:wAfter w:w="191" w:type="dxa"/>
          <w:trHeight w:val="159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9EFB3D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Источник финансирования закупок по функциональной классификации бюджетных расходов</w:t>
            </w:r>
          </w:p>
        </w:tc>
      </w:tr>
      <w:tr w:rsidR="00370AC7" w:rsidRPr="00F52BAC" w14:paraId="309CA284" w14:textId="77777777" w:rsidTr="000462C5">
        <w:trPr>
          <w:gridAfter w:val="1"/>
          <w:wAfter w:w="191" w:type="dxa"/>
          <w:trHeight w:val="186"/>
        </w:trPr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CB7B7" w14:textId="6EEB07CC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Раздел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0DACB" w14:textId="49971EA9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8C7E" w14:textId="4580157B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Урок</w:t>
            </w:r>
          </w:p>
        </w:tc>
        <w:tc>
          <w:tcPr>
            <w:tcW w:w="1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8833C" w14:textId="5DC4F296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Программа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F56E2" w14:textId="679B5BB3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Бюджет</w:t>
            </w:r>
          </w:p>
        </w:tc>
        <w:tc>
          <w:tcPr>
            <w:tcW w:w="33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4FDE2" w14:textId="77777777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Дополнительный бюджет</w:t>
            </w:r>
          </w:p>
        </w:tc>
      </w:tr>
      <w:tr w:rsidR="00370AC7" w:rsidRPr="00F52BAC" w14:paraId="69893FC3" w14:textId="77777777" w:rsidTr="000462C5">
        <w:trPr>
          <w:gridAfter w:val="1"/>
          <w:wAfter w:w="191" w:type="dxa"/>
          <w:trHeight w:val="48"/>
        </w:trPr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36C83" w14:textId="065F63F5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686CC" w14:textId="1AAB0A4A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E3C90" w14:textId="2B9AE6BA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65547" w14:textId="77777777" w:rsidR="00370AC7" w:rsidRPr="00F52BAC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24D06" w14:textId="70BD3586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BCEA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0AC7" w:rsidRPr="00DC35FA" w14:paraId="72A6CE8E" w14:textId="77777777" w:rsidTr="000462C5">
        <w:trPr>
          <w:gridAfter w:val="1"/>
          <w:wAfter w:w="191" w:type="dxa"/>
          <w:trHeight w:val="48"/>
        </w:trPr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0051D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...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10B3D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1DF9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81D8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11A3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286B7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0AC7" w:rsidRPr="00DC35FA" w14:paraId="65D87283" w14:textId="77777777" w:rsidTr="00356D07">
        <w:trPr>
          <w:gridAfter w:val="1"/>
          <w:wAfter w:w="191" w:type="dxa"/>
          <w:trHeight w:val="146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44F00A5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0AC7" w:rsidRPr="00DC35FA" w14:paraId="7C59447A" w14:textId="77777777" w:rsidTr="00356D07">
        <w:trPr>
          <w:gridAfter w:val="1"/>
          <w:wAfter w:w="191" w:type="dxa"/>
          <w:trHeight w:val="115"/>
        </w:trPr>
        <w:tc>
          <w:tcPr>
            <w:tcW w:w="622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DEAC0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Дата отправки 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или публикации приглашения</w:t>
            </w:r>
          </w:p>
        </w:tc>
        <w:tc>
          <w:tcPr>
            <w:tcW w:w="455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1A139574" w14:textId="10E25BBA" w:rsidR="00370AC7" w:rsidRPr="00DC35FA" w:rsidRDefault="00F7489C" w:rsidP="00F7489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23 </w:t>
            </w:r>
            <w:r w:rsidR="00370AC7" w:rsidRPr="00DC35FA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20.01 </w:t>
            </w:r>
            <w:r w:rsidR="00370AC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24 </w:t>
            </w:r>
            <w:r w:rsidR="00370AC7" w:rsidRPr="00DC35FA">
              <w:rPr>
                <w:rFonts w:ascii="GHEA Grapalat" w:hAnsi="GHEA Grapalat"/>
                <w:b/>
                <w:sz w:val="14"/>
                <w:szCs w:val="14"/>
              </w:rPr>
              <w:t>года _</w:t>
            </w:r>
          </w:p>
        </w:tc>
      </w:tr>
      <w:tr w:rsidR="00370AC7" w:rsidRPr="00DC35FA" w14:paraId="356584D9" w14:textId="77777777" w:rsidTr="00356D07">
        <w:trPr>
          <w:gridAfter w:val="1"/>
          <w:wAfter w:w="191" w:type="dxa"/>
          <w:trHeight w:val="122"/>
        </w:trPr>
        <w:tc>
          <w:tcPr>
            <w:tcW w:w="520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E526" w14:textId="77777777" w:rsidR="00370AC7" w:rsidRPr="00DC35FA" w:rsidRDefault="00370AC7" w:rsidP="00370AC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Приглашение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сделанный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изменений</w:t>
            </w: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79AC6" w14:textId="4E19E1DB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99212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приглашении не было внесено никаких изменений.</w:t>
            </w:r>
          </w:p>
        </w:tc>
      </w:tr>
      <w:tr w:rsidR="00370AC7" w:rsidRPr="00DC35FA" w14:paraId="1D603E8C" w14:textId="77777777" w:rsidTr="00356D07">
        <w:trPr>
          <w:gridAfter w:val="1"/>
          <w:wAfter w:w="191" w:type="dxa"/>
          <w:trHeight w:val="68"/>
        </w:trPr>
        <w:tc>
          <w:tcPr>
            <w:tcW w:w="52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6372D" w14:textId="77777777" w:rsidR="00370AC7" w:rsidRPr="00DC35FA" w:rsidRDefault="00370AC7" w:rsidP="00370AC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719F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...</w:t>
            </w:r>
          </w:p>
        </w:tc>
        <w:tc>
          <w:tcPr>
            <w:tcW w:w="4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6A40C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0AC7" w:rsidRPr="00DC35FA" w14:paraId="230472CC" w14:textId="77777777" w:rsidTr="00356D07">
        <w:trPr>
          <w:gridAfter w:val="1"/>
          <w:wAfter w:w="191" w:type="dxa"/>
          <w:trHeight w:val="35"/>
        </w:trPr>
        <w:tc>
          <w:tcPr>
            <w:tcW w:w="520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C40B4" w14:textId="77777777" w:rsidR="00370AC7" w:rsidRPr="00DC35FA" w:rsidRDefault="00370AC7" w:rsidP="00370AC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Уточнение даты приглашения</w:t>
            </w: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AE393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9625C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Получение запроса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F22BC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Простой 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банман</w:t>
            </w:r>
          </w:p>
        </w:tc>
      </w:tr>
      <w:tr w:rsidR="00370AC7" w:rsidRPr="00DC35FA" w14:paraId="01D090E5" w14:textId="77777777" w:rsidTr="00356D07">
        <w:trPr>
          <w:gridAfter w:val="1"/>
          <w:wAfter w:w="191" w:type="dxa"/>
          <w:trHeight w:val="35"/>
        </w:trPr>
        <w:tc>
          <w:tcPr>
            <w:tcW w:w="52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4B02E" w14:textId="77777777" w:rsidR="00370AC7" w:rsidRPr="00DC35FA" w:rsidRDefault="00370AC7" w:rsidP="00370A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7DE21" w14:textId="51FA63C0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176ED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C1AE5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0AC7" w:rsidRPr="00DC35FA" w14:paraId="6FF9DB00" w14:textId="77777777" w:rsidTr="00356D07">
        <w:trPr>
          <w:gridAfter w:val="1"/>
          <w:wAfter w:w="191" w:type="dxa"/>
          <w:trHeight w:val="115"/>
        </w:trPr>
        <w:tc>
          <w:tcPr>
            <w:tcW w:w="52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36288" w14:textId="77777777" w:rsidR="00370AC7" w:rsidRPr="00DC35FA" w:rsidRDefault="00370AC7" w:rsidP="00370A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7BDDF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...</w:t>
            </w: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BE2EA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CE8C0" w14:textId="77777777" w:rsidR="00370AC7" w:rsidRPr="00DC35FA" w:rsidRDefault="00370AC7" w:rsidP="00370AC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0AC7" w:rsidRPr="00DC35FA" w14:paraId="1F795FF4" w14:textId="77777777" w:rsidTr="00356D07">
        <w:trPr>
          <w:gridAfter w:val="1"/>
          <w:wAfter w:w="191" w:type="dxa"/>
          <w:trHeight w:val="40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F537341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0AC7" w:rsidRPr="00DC35FA" w14:paraId="147BEAC9" w14:textId="77777777" w:rsidTr="00356D07">
        <w:trPr>
          <w:gridAfter w:val="1"/>
          <w:wAfter w:w="191" w:type="dxa"/>
          <w:trHeight w:val="29"/>
        </w:trPr>
        <w:tc>
          <w:tcPr>
            <w:tcW w:w="10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2D73B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Номер дозы</w:t>
            </w:r>
          </w:p>
        </w:tc>
        <w:tc>
          <w:tcPr>
            <w:tcW w:w="212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79FC5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Имена участников</w:t>
            </w:r>
          </w:p>
        </w:tc>
        <w:tc>
          <w:tcPr>
            <w:tcW w:w="758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F7EC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желанию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каждого участника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представлен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цены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0AC7" w:rsidRPr="00DC35FA" w14:paraId="6348AE2C" w14:textId="77777777" w:rsidTr="00356D07">
        <w:trPr>
          <w:gridAfter w:val="1"/>
          <w:wAfter w:w="191" w:type="dxa"/>
          <w:trHeight w:val="159"/>
        </w:trPr>
        <w:tc>
          <w:tcPr>
            <w:tcW w:w="1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ADBFC" w14:textId="77777777" w:rsidR="00370AC7" w:rsidRPr="00DC35FA" w:rsidRDefault="00370AC7" w:rsidP="00370AC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650DF" w14:textId="77777777" w:rsidR="00370AC7" w:rsidRPr="00DC35FA" w:rsidRDefault="00370AC7" w:rsidP="00370AC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58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984CD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АМД</w:t>
            </w:r>
          </w:p>
        </w:tc>
      </w:tr>
      <w:tr w:rsidR="00370AC7" w:rsidRPr="00DC35FA" w14:paraId="68B75B8A" w14:textId="77777777" w:rsidTr="00356D07">
        <w:trPr>
          <w:gridAfter w:val="1"/>
          <w:wAfter w:w="191" w:type="dxa"/>
          <w:trHeight w:val="102"/>
        </w:trPr>
        <w:tc>
          <w:tcPr>
            <w:tcW w:w="1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B801" w14:textId="77777777" w:rsidR="00370AC7" w:rsidRPr="00DC35FA" w:rsidRDefault="00370AC7" w:rsidP="00370AC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5FF64" w14:textId="77777777" w:rsidR="00370AC7" w:rsidRPr="00DC35FA" w:rsidRDefault="00370AC7" w:rsidP="00370AC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37114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5C643" w14:textId="0DD1AAC0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3C271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Общий</w:t>
            </w:r>
          </w:p>
        </w:tc>
      </w:tr>
      <w:tr w:rsidR="00370AC7" w:rsidRPr="00DC35FA" w14:paraId="4BFD6965" w14:textId="77777777" w:rsidTr="00356D07">
        <w:trPr>
          <w:gridAfter w:val="1"/>
          <w:wAfter w:w="191" w:type="dxa"/>
          <w:trHeight w:val="102"/>
        </w:trPr>
        <w:tc>
          <w:tcPr>
            <w:tcW w:w="1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FABF3" w14:textId="77777777" w:rsidR="00370AC7" w:rsidRPr="00DC35FA" w:rsidRDefault="00370AC7" w:rsidP="00370AC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47BEA" w14:textId="77777777" w:rsidR="00370AC7" w:rsidRPr="00DC35FA" w:rsidRDefault="00370AC7" w:rsidP="00370AC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2BCC4" w14:textId="77777777" w:rsidR="00370AC7" w:rsidRPr="00DC35FA" w:rsidRDefault="00370AC7" w:rsidP="00370AC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06F51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B2E2C" w14:textId="77777777" w:rsidR="00370AC7" w:rsidRPr="00DC35FA" w:rsidRDefault="00370AC7" w:rsidP="00370AC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72D38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E9203" w14:textId="77777777" w:rsidR="00370AC7" w:rsidRPr="00DC35FA" w:rsidRDefault="00370AC7" w:rsidP="00370AC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460AC" w14:textId="77777777" w:rsidR="00370AC7" w:rsidRPr="00DC35FA" w:rsidRDefault="00370AC7" w:rsidP="00370A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</w:tr>
      <w:tr w:rsidR="00425F38" w:rsidRPr="00DC35FA" w14:paraId="2D2DDBBB" w14:textId="77777777" w:rsidTr="000370D4">
        <w:trPr>
          <w:gridAfter w:val="1"/>
          <w:wAfter w:w="191" w:type="dxa"/>
          <w:trHeight w:val="268"/>
        </w:trPr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12966" w14:textId="3F902DBD" w:rsidR="00425F38" w:rsidRPr="00425F38" w:rsidRDefault="00425F38" w:rsidP="00425F38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0280" w14:textId="48368095" w:rsidR="00425F38" w:rsidRPr="00B5277B" w:rsidRDefault="002D2F02" w:rsidP="00425F38">
            <w:pPr>
              <w:ind w:left="90" w:right="-108" w:hanging="9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И/П</w:t>
            </w:r>
            <w:r w:rsidR="00425F38" w:rsidRPr="00B5277B">
              <w:rPr>
                <w:rFonts w:ascii="GHEA Grapalat" w:hAnsi="GHEA Grapalat" w:cs="Sylfaen"/>
                <w:b/>
                <w:sz w:val="14"/>
                <w:szCs w:val="14"/>
              </w:rPr>
              <w:t xml:space="preserve"> Григор Акопян</w:t>
            </w: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2B72D" w14:textId="4A73B70B" w:rsidR="00425F38" w:rsidRPr="00425F38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A088C" w14:textId="54F4DD17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6 965 959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6BC7A" w14:textId="2AFE44DB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95116" w14:textId="75127E93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9EC0" w14:textId="74E75907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D27D" w14:textId="4A2D57EF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6 965 959</w:t>
            </w:r>
          </w:p>
        </w:tc>
      </w:tr>
      <w:tr w:rsidR="00425F38" w:rsidRPr="00DC35FA" w14:paraId="4AA907E4" w14:textId="77777777" w:rsidTr="003851B3">
        <w:trPr>
          <w:gridAfter w:val="1"/>
          <w:wAfter w:w="191" w:type="dxa"/>
          <w:trHeight w:val="50"/>
        </w:trPr>
        <w:tc>
          <w:tcPr>
            <w:tcW w:w="106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F47A40" w14:textId="19378906" w:rsidR="00425F38" w:rsidRPr="00425F38" w:rsidRDefault="00425F38" w:rsidP="00425F38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2F105" w14:textId="21C9140C" w:rsidR="00425F38" w:rsidRPr="00B5277B" w:rsidRDefault="002D2F02" w:rsidP="00425F38">
            <w:pPr>
              <w:ind w:left="90" w:right="-108" w:hanging="9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И/П</w:t>
            </w:r>
            <w:r w:rsidR="00425F38" w:rsidRPr="00425F38">
              <w:rPr>
                <w:rFonts w:ascii="GHEA Grapalat" w:hAnsi="GHEA Grapalat" w:cs="Sylfaen"/>
                <w:b/>
                <w:sz w:val="14"/>
                <w:szCs w:val="14"/>
              </w:rPr>
              <w:t xml:space="preserve"> Григор Акопян</w:t>
            </w: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52BC0" w14:textId="544203E7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C43EA" w14:textId="3ED55453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2 728 923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60F7F" w14:textId="618EB1BB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D4A6A" w14:textId="3A45352A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C7EBB" w14:textId="6A4F5ADA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68495" w14:textId="48934A4F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2 728 923</w:t>
            </w:r>
          </w:p>
        </w:tc>
      </w:tr>
      <w:tr w:rsidR="00425F38" w:rsidRPr="00DC35FA" w14:paraId="58935152" w14:textId="77777777" w:rsidTr="003851B3">
        <w:trPr>
          <w:gridAfter w:val="1"/>
          <w:wAfter w:w="191" w:type="dxa"/>
          <w:trHeight w:val="50"/>
        </w:trPr>
        <w:tc>
          <w:tcPr>
            <w:tcW w:w="106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7466D" w14:textId="02906B19" w:rsidR="00425F38" w:rsidRPr="00425F38" w:rsidRDefault="00425F38" w:rsidP="00425F38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56A09" w14:textId="019B849E" w:rsidR="00425F38" w:rsidRPr="00B5277B" w:rsidRDefault="002D2F02" w:rsidP="00425F38">
            <w:pPr>
              <w:ind w:left="90" w:right="-108" w:hanging="9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И/П</w:t>
            </w:r>
            <w:r w:rsidR="00425F38" w:rsidRPr="00425F38">
              <w:rPr>
                <w:rFonts w:ascii="GHEA Grapalat" w:hAnsi="GHEA Grapalat" w:cs="Sylfaen"/>
                <w:b/>
                <w:sz w:val="14"/>
                <w:szCs w:val="14"/>
              </w:rPr>
              <w:t xml:space="preserve"> Григор Акопян</w:t>
            </w: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1D312" w14:textId="039C85C5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B352D" w14:textId="06D61F9A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637 573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3DECE" w14:textId="0C156B1F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76E68" w14:textId="2CBB3617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8970" w14:textId="015D3A09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58B0" w14:textId="55969469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637 573</w:t>
            </w:r>
          </w:p>
        </w:tc>
      </w:tr>
      <w:tr w:rsidR="00425F38" w:rsidRPr="00DC35FA" w14:paraId="247768D3" w14:textId="77777777" w:rsidTr="003851B3">
        <w:trPr>
          <w:gridAfter w:val="1"/>
          <w:wAfter w:w="191" w:type="dxa"/>
          <w:trHeight w:val="50"/>
        </w:trPr>
        <w:tc>
          <w:tcPr>
            <w:tcW w:w="106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661CF" w14:textId="07FAF252" w:rsidR="00425F38" w:rsidRPr="00425F38" w:rsidRDefault="00425F38" w:rsidP="00A47AFA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2E4E5" w14:textId="6EEE9321" w:rsidR="00425F38" w:rsidRPr="00B5277B" w:rsidRDefault="002D2F02" w:rsidP="00425F38">
            <w:pPr>
              <w:ind w:left="90" w:right="-108" w:hanging="9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И/П</w:t>
            </w:r>
            <w:r w:rsidR="00425F38" w:rsidRPr="00425F38">
              <w:rPr>
                <w:rFonts w:ascii="GHEA Grapalat" w:hAnsi="GHEA Grapalat" w:cs="Sylfaen"/>
                <w:b/>
                <w:sz w:val="14"/>
                <w:szCs w:val="14"/>
              </w:rPr>
              <w:t xml:space="preserve"> Григор Акопян</w:t>
            </w: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3DC7D" w14:textId="26C489AB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E8333" w14:textId="7971B41D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1 283 996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C0290" w14:textId="2516E22E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B0948" w14:textId="79EFBFAC" w:rsidR="00425F38" w:rsidRPr="00B5277B" w:rsidRDefault="00425F38" w:rsidP="00425F38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FE720" w14:textId="708820C4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2738A" w14:textId="0CC86693" w:rsidR="00425F38" w:rsidRPr="00B5277B" w:rsidRDefault="00425F38" w:rsidP="00425F38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5F38">
              <w:rPr>
                <w:rFonts w:ascii="GHEA Grapalat" w:hAnsi="GHEA Grapalat" w:cs="Sylfaen"/>
                <w:b/>
                <w:sz w:val="14"/>
                <w:szCs w:val="14"/>
              </w:rPr>
              <w:t>1 283 996</w:t>
            </w:r>
          </w:p>
        </w:tc>
      </w:tr>
      <w:tr w:rsidR="00425F38" w:rsidRPr="00DC35FA" w14:paraId="5B39FF26" w14:textId="77777777" w:rsidTr="00356D07">
        <w:trPr>
          <w:gridAfter w:val="1"/>
          <w:wAfter w:w="191" w:type="dxa"/>
          <w:trHeight w:val="216"/>
        </w:trPr>
        <w:tc>
          <w:tcPr>
            <w:tcW w:w="1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EE341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Другая информация</w:t>
            </w:r>
          </w:p>
        </w:tc>
        <w:tc>
          <w:tcPr>
            <w:tcW w:w="88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10216" w14:textId="79694F3B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Знакомство</w:t>
            </w:r>
          </w:p>
        </w:tc>
      </w:tr>
      <w:tr w:rsidR="00425F38" w:rsidRPr="00DC35FA" w14:paraId="533AFCF9" w14:textId="77777777" w:rsidTr="00356D07">
        <w:trPr>
          <w:gridAfter w:val="1"/>
          <w:wAfter w:w="191" w:type="dxa"/>
          <w:trHeight w:val="216"/>
        </w:trPr>
        <w:tc>
          <w:tcPr>
            <w:tcW w:w="1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0353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65154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25F38" w:rsidRPr="00DC35FA" w14:paraId="3056F785" w14:textId="77777777" w:rsidTr="00356D07">
        <w:trPr>
          <w:gridAfter w:val="1"/>
          <w:wAfter w:w="191" w:type="dxa"/>
          <w:trHeight w:val="216"/>
        </w:trPr>
        <w:tc>
          <w:tcPr>
            <w:tcW w:w="1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E49FE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97268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25F38" w:rsidRPr="00DC35FA" w14:paraId="410FD817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6266D6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5F38" w:rsidRPr="00DC35FA" w14:paraId="48DA9EBC" w14:textId="77777777" w:rsidTr="00356D07">
        <w:trPr>
          <w:gridAfter w:val="1"/>
          <w:wAfter w:w="191" w:type="dxa"/>
          <w:trHeight w:val="159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1B49D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Данные 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об отклоненных заявках</w:t>
            </w:r>
          </w:p>
        </w:tc>
      </w:tr>
      <w:tr w:rsidR="00425F38" w:rsidRPr="00DC35FA" w14:paraId="7E58F2C0" w14:textId="77777777" w:rsidTr="00356D07">
        <w:trPr>
          <w:gridAfter w:val="1"/>
          <w:wAfter w:w="191" w:type="dxa"/>
          <w:trHeight w:val="149"/>
        </w:trPr>
        <w:tc>
          <w:tcPr>
            <w:tcW w:w="7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878E1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Номер детали</w:t>
            </w:r>
          </w:p>
        </w:tc>
        <w:tc>
          <w:tcPr>
            <w:tcW w:w="1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1F668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Имя участника</w:t>
            </w:r>
          </w:p>
        </w:tc>
        <w:tc>
          <w:tcPr>
            <w:tcW w:w="897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9CC4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Результаты оценки 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(пройдено или не пройдено)</w:t>
            </w:r>
          </w:p>
        </w:tc>
      </w:tr>
      <w:tr w:rsidR="00425F38" w:rsidRPr="00DC35FA" w14:paraId="27BA9751" w14:textId="77777777" w:rsidTr="00356D07">
        <w:trPr>
          <w:gridAfter w:val="1"/>
          <w:wAfter w:w="191" w:type="dxa"/>
          <w:trHeight w:val="149"/>
        </w:trPr>
        <w:tc>
          <w:tcPr>
            <w:tcW w:w="7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5B101" w14:textId="77777777" w:rsidR="00425F38" w:rsidRPr="00DC35FA" w:rsidRDefault="00425F38" w:rsidP="00425F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43394" w14:textId="77777777" w:rsidR="00425F38" w:rsidRPr="00DC35FA" w:rsidRDefault="00425F38" w:rsidP="00425F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B81CA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>Универсальный магазин для изготовления и презентации конвертов</w:t>
            </w:r>
          </w:p>
        </w:tc>
        <w:tc>
          <w:tcPr>
            <w:tcW w:w="14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F1818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>Наличие документов, необходимых для приглашения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C3845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>Соответствие техническим характеристикам предлагаемого предмета закупки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789F5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>Профессиональная научная работа</w:t>
            </w:r>
          </w:p>
        </w:tc>
        <w:tc>
          <w:tcPr>
            <w:tcW w:w="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43C24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Профессиональная научная деятельность</w:t>
            </w: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41D81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Финансовые средства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CA1FA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Технические меры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EAB92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Ресурсы Ашха-танка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8B8E9" w14:textId="77777777" w:rsidR="00425F38" w:rsidRPr="00DC35FA" w:rsidRDefault="00425F38" w:rsidP="00425F38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Делать ставку</w:t>
            </w:r>
          </w:p>
        </w:tc>
      </w:tr>
      <w:tr w:rsidR="00425F38" w:rsidRPr="00DC35FA" w14:paraId="7EA309FB" w14:textId="77777777" w:rsidTr="00356D07">
        <w:trPr>
          <w:gridAfter w:val="1"/>
          <w:wAfter w:w="191" w:type="dxa"/>
          <w:trHeight w:val="29"/>
        </w:trPr>
        <w:tc>
          <w:tcPr>
            <w:tcW w:w="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BBBA5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6BC7" w14:textId="77777777" w:rsidR="00425F38" w:rsidRPr="00DC35FA" w:rsidRDefault="00425F38" w:rsidP="00425F38">
            <w:pPr>
              <w:pStyle w:val="BodyText2"/>
              <w:spacing w:line="276" w:lineRule="auto"/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58C08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E779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1DB43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545B3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ABE3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DE5C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C406B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3046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BA62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DC35FA" w14:paraId="267DED6F" w14:textId="77777777" w:rsidTr="00356D07">
        <w:trPr>
          <w:gridAfter w:val="1"/>
          <w:wAfter w:w="191" w:type="dxa"/>
          <w:trHeight w:val="274"/>
        </w:trPr>
        <w:tc>
          <w:tcPr>
            <w:tcW w:w="1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CDDB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Дополнительная информация</w:t>
            </w:r>
          </w:p>
        </w:tc>
        <w:tc>
          <w:tcPr>
            <w:tcW w:w="87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02525" w14:textId="77777777" w:rsidR="00425F38" w:rsidRPr="00DC35FA" w:rsidRDefault="00425F38" w:rsidP="00425F38">
            <w:pPr>
              <w:spacing w:line="276" w:lineRule="auto"/>
              <w:ind w:left="36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DC35FA" w14:paraId="5E7F79A9" w14:textId="77777777" w:rsidTr="00356D07">
        <w:trPr>
          <w:gridAfter w:val="1"/>
          <w:wAfter w:w="191" w:type="dxa"/>
          <w:trHeight w:val="274"/>
        </w:trPr>
        <w:tc>
          <w:tcPr>
            <w:tcW w:w="1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91DE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AC39E" w14:textId="77777777" w:rsidR="00425F38" w:rsidRPr="00DC35FA" w:rsidRDefault="00425F38" w:rsidP="00425F38">
            <w:pPr>
              <w:pStyle w:val="BodyText2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DC35FA" w14:paraId="3996F7C0" w14:textId="77777777" w:rsidTr="00356D07">
        <w:trPr>
          <w:gridAfter w:val="1"/>
          <w:wAfter w:w="191" w:type="dxa"/>
          <w:trHeight w:val="216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B6B2C7F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425F38" w:rsidRPr="00DC35FA" w14:paraId="6F24A74F" w14:textId="77777777" w:rsidTr="00356D07">
        <w:trPr>
          <w:gridAfter w:val="1"/>
          <w:wAfter w:w="191" w:type="dxa"/>
          <w:trHeight w:val="258"/>
        </w:trPr>
        <w:tc>
          <w:tcPr>
            <w:tcW w:w="44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B6500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выбранного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участника</w:t>
            </w:r>
          </w:p>
        </w:tc>
        <w:tc>
          <w:tcPr>
            <w:tcW w:w="63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B28E" w14:textId="3DA23D47" w:rsidR="00425F38" w:rsidRPr="00DC35FA" w:rsidRDefault="009E51C1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30.01.2024</w:t>
            </w:r>
          </w:p>
        </w:tc>
      </w:tr>
      <w:tr w:rsidR="00425F38" w:rsidRPr="00DC35FA" w14:paraId="0C849DB4" w14:textId="77777777" w:rsidTr="00356D07">
        <w:trPr>
          <w:gridAfter w:val="1"/>
          <w:wAfter w:w="191" w:type="dxa"/>
          <w:trHeight w:val="267"/>
        </w:trPr>
        <w:tc>
          <w:tcPr>
            <w:tcW w:w="447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649A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Период бездействия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75F29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Начало периода бездействия</w:t>
            </w:r>
          </w:p>
        </w:tc>
        <w:tc>
          <w:tcPr>
            <w:tcW w:w="36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A5B12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Срок бездействия</w:t>
            </w:r>
          </w:p>
        </w:tc>
      </w:tr>
      <w:tr w:rsidR="00425F38" w:rsidRPr="00DC35FA" w14:paraId="35354454" w14:textId="77777777" w:rsidTr="009E51C1">
        <w:trPr>
          <w:gridAfter w:val="1"/>
          <w:wAfter w:w="191" w:type="dxa"/>
          <w:trHeight w:val="254"/>
        </w:trPr>
        <w:tc>
          <w:tcPr>
            <w:tcW w:w="4472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2C5E6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EFBA5" w14:textId="5ED4CA96" w:rsidR="00425F38" w:rsidRPr="00C42D3B" w:rsidRDefault="009E51C1" w:rsidP="00425F3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6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8C2C8" w14:textId="246CC1DF" w:rsidR="00425F38" w:rsidRPr="0068289B" w:rsidRDefault="009E51C1" w:rsidP="00425F3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25F38" w:rsidRPr="00DC35FA" w14:paraId="1D29CBFB" w14:textId="77777777" w:rsidTr="00356D07">
        <w:trPr>
          <w:gridAfter w:val="1"/>
          <w:wAfter w:w="191" w:type="dxa"/>
          <w:trHeight w:val="257"/>
        </w:trPr>
        <w:tc>
          <w:tcPr>
            <w:tcW w:w="44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B23E7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уведомления о предложении о заключении договора выбранному участнику</w:t>
            </w:r>
          </w:p>
        </w:tc>
        <w:tc>
          <w:tcPr>
            <w:tcW w:w="63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D4982" w14:textId="33756ECB" w:rsidR="00425F38" w:rsidRPr="0068289B" w:rsidRDefault="009E51C1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01.02.2024</w:t>
            </w:r>
          </w:p>
        </w:tc>
      </w:tr>
      <w:tr w:rsidR="00425F38" w:rsidRPr="007E1B06" w14:paraId="3653DFD0" w14:textId="77777777" w:rsidTr="00356D07">
        <w:trPr>
          <w:gridAfter w:val="1"/>
          <w:wAfter w:w="191" w:type="dxa"/>
          <w:trHeight w:val="37"/>
        </w:trPr>
        <w:tc>
          <w:tcPr>
            <w:tcW w:w="44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32829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3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88DC7" w14:textId="6E71FD74" w:rsidR="00425F38" w:rsidRPr="007E1B06" w:rsidRDefault="009E51C1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08.02.2024</w:t>
            </w:r>
          </w:p>
        </w:tc>
      </w:tr>
      <w:tr w:rsidR="00425F38" w:rsidRPr="007E1B06" w14:paraId="79AF06DD" w14:textId="77777777" w:rsidTr="00356D07">
        <w:trPr>
          <w:gridAfter w:val="1"/>
          <w:wAfter w:w="191" w:type="dxa"/>
          <w:trHeight w:val="257"/>
        </w:trPr>
        <w:tc>
          <w:tcPr>
            <w:tcW w:w="44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E0435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подписания договора заказчиком</w:t>
            </w:r>
          </w:p>
        </w:tc>
        <w:tc>
          <w:tcPr>
            <w:tcW w:w="63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43054" w14:textId="021DAD32" w:rsidR="00425F38" w:rsidRPr="002F12B4" w:rsidRDefault="009E51C1" w:rsidP="00425F3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09.02.2024</w:t>
            </w:r>
          </w:p>
        </w:tc>
      </w:tr>
      <w:tr w:rsidR="00425F38" w:rsidRPr="007E1B06" w14:paraId="100E5F13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AA75255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7E1B06" w14:paraId="2628CACD" w14:textId="77777777" w:rsidTr="00356D07">
        <w:trPr>
          <w:gridAfter w:val="1"/>
          <w:wAfter w:w="191" w:type="dxa"/>
          <w:trHeight w:val="159"/>
        </w:trPr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2075D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детали</w:t>
            </w:r>
          </w:p>
        </w:tc>
        <w:tc>
          <w:tcPr>
            <w:tcW w:w="175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13BBF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Выбранный участник</w:t>
            </w:r>
          </w:p>
        </w:tc>
        <w:tc>
          <w:tcPr>
            <w:tcW w:w="830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DFABB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контракта</w:t>
            </w:r>
          </w:p>
        </w:tc>
      </w:tr>
      <w:tr w:rsidR="00425F38" w:rsidRPr="00DC35FA" w14:paraId="0E01893D" w14:textId="77777777" w:rsidTr="00356D07">
        <w:trPr>
          <w:gridAfter w:val="1"/>
          <w:wAfter w:w="191" w:type="dxa"/>
          <w:trHeight w:val="177"/>
        </w:trPr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8DF7C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56B0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9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47214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Контактный номер</w:t>
            </w:r>
          </w:p>
        </w:tc>
        <w:tc>
          <w:tcPr>
            <w:tcW w:w="12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968CA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Дата печати</w:t>
            </w:r>
          </w:p>
        </w:tc>
        <w:tc>
          <w:tcPr>
            <w:tcW w:w="231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6136E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Срок реализации</w:t>
            </w:r>
          </w:p>
        </w:tc>
        <w:tc>
          <w:tcPr>
            <w:tcW w:w="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43B26" w14:textId="0DFCEF08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Сумма предоплаты</w:t>
            </w:r>
          </w:p>
        </w:tc>
        <w:tc>
          <w:tcPr>
            <w:tcW w:w="22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E18FE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Расходы</w:t>
            </w:r>
          </w:p>
        </w:tc>
      </w:tr>
      <w:tr w:rsidR="00425F38" w:rsidRPr="00DC35FA" w14:paraId="2CDB6EB1" w14:textId="17AF9E6B" w:rsidTr="00FA3BCE">
        <w:trPr>
          <w:gridAfter w:val="1"/>
          <w:wAfter w:w="191" w:type="dxa"/>
          <w:trHeight w:val="177"/>
        </w:trPr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AAF24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DEAF2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B0AED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EE4BD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9FACF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8A01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601AE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АМД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D220C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25F38" w:rsidRPr="00DC35FA" w14:paraId="68BCF88B" w14:textId="77777777" w:rsidTr="00FA3BCE">
        <w:trPr>
          <w:gridAfter w:val="1"/>
          <w:wAfter w:w="191" w:type="dxa"/>
          <w:trHeight w:val="196"/>
        </w:trPr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24727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08E9E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C0927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8217E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9B039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A3F31" w14:textId="77777777" w:rsidR="00425F38" w:rsidRPr="00DC35FA" w:rsidRDefault="00425F38" w:rsidP="00425F3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071564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При наличии средств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C67F6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Общий</w:t>
            </w:r>
          </w:p>
        </w:tc>
      </w:tr>
      <w:tr w:rsidR="00425F38" w:rsidRPr="00DC35FA" w14:paraId="2A6E683A" w14:textId="77777777" w:rsidTr="00FA3BCE">
        <w:trPr>
          <w:gridAfter w:val="1"/>
          <w:wAfter w:w="191" w:type="dxa"/>
          <w:trHeight w:val="234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7E4D5" w14:textId="581190A2" w:rsidR="00425F38" w:rsidRPr="0068289B" w:rsidRDefault="00AA637D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2-5</w:t>
            </w:r>
          </w:p>
        </w:tc>
        <w:tc>
          <w:tcPr>
            <w:tcW w:w="175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28E47" w14:textId="0018BCB6" w:rsidR="00425F38" w:rsidRPr="0068289B" w:rsidRDefault="00A47AFA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И/П </w:t>
            </w:r>
            <w:r w:rsidRPr="00B5277B">
              <w:rPr>
                <w:rFonts w:ascii="GHEA Grapalat" w:hAnsi="GHEA Grapalat" w:cs="Sylfaen"/>
                <w:b/>
                <w:sz w:val="14"/>
                <w:szCs w:val="14"/>
              </w:rPr>
              <w:t>Григор Акопян</w:t>
            </w:r>
            <w:bookmarkStart w:id="0" w:name="_GoBack"/>
            <w:bookmarkEnd w:id="0"/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891DE6" w14:textId="216AD460" w:rsidR="00425F38" w:rsidRPr="0068289B" w:rsidRDefault="002D2F02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ԱՐՄ-ՋՕԸ-ՀՄԱԱՇՁԲ-24/05</w:t>
            </w:r>
            <w:r w:rsidR="00425F38"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24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4CCDCF" w14:textId="156E26D0" w:rsidR="00425F38" w:rsidRPr="0068289B" w:rsidRDefault="009E51C1" w:rsidP="00711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09.02.2024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803C17" w14:textId="234FCE92" w:rsidR="00425F38" w:rsidRPr="0068289B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Согласно договору</w:t>
            </w:r>
          </w:p>
        </w:tc>
        <w:tc>
          <w:tcPr>
            <w:tcW w:w="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E198B" w14:textId="38DC992B" w:rsidR="00425F38" w:rsidRPr="0068289B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289B">
              <w:rPr>
                <w:rFonts w:ascii="GHEA Grapalat" w:hAnsi="GHEA Grapalat"/>
                <w:b/>
                <w:sz w:val="14"/>
                <w:szCs w:val="14"/>
              </w:rPr>
              <w:t>_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6C582" w14:textId="174F671A" w:rsidR="00425F38" w:rsidRPr="0068289B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289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3E82A" w14:textId="568062EC" w:rsidR="00425F38" w:rsidRPr="0068289B" w:rsidRDefault="009E51C1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1C1">
              <w:rPr>
                <w:rFonts w:ascii="GHEA Grapalat" w:hAnsi="GHEA Grapalat" w:cs="Sylfaen"/>
                <w:b/>
                <w:sz w:val="14"/>
                <w:szCs w:val="14"/>
              </w:rPr>
              <w:t>11 616 451</w:t>
            </w:r>
          </w:p>
        </w:tc>
      </w:tr>
      <w:tr w:rsidR="00425F38" w:rsidRPr="00DC35FA" w14:paraId="0FD9C79D" w14:textId="77777777" w:rsidTr="00356D07">
        <w:trPr>
          <w:gridAfter w:val="1"/>
          <w:wAfter w:w="191" w:type="dxa"/>
          <w:trHeight w:val="112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15228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Имя и адрес выбранных участников.</w:t>
            </w:r>
          </w:p>
        </w:tc>
      </w:tr>
      <w:tr w:rsidR="00425F38" w:rsidRPr="00EA1B89" w14:paraId="6FD486FB" w14:textId="77777777" w:rsidTr="00356D07">
        <w:trPr>
          <w:gridAfter w:val="1"/>
          <w:wAfter w:w="191" w:type="dxa"/>
          <w:trHeight w:val="93"/>
        </w:trPr>
        <w:tc>
          <w:tcPr>
            <w:tcW w:w="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B87E9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детали</w:t>
            </w:r>
          </w:p>
        </w:tc>
        <w:tc>
          <w:tcPr>
            <w:tcW w:w="1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9C020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Выбранный участник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C543B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Адрес, тел.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835A5" w14:textId="34E66D8B" w:rsidR="00425F38" w:rsidRPr="00EA1B89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1B89">
              <w:rPr>
                <w:rFonts w:ascii="GHEA Grapalat" w:hAnsi="GHEA Grapalat" w:cs="Sylfaen"/>
                <w:b/>
                <w:sz w:val="14"/>
                <w:szCs w:val="14"/>
              </w:rPr>
              <w:t>Электронная почта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EEF74" w14:textId="77777777" w:rsidR="00425F38" w:rsidRPr="00EA1B89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1B89">
              <w:rPr>
                <w:rFonts w:ascii="GHEA Grapalat" w:hAnsi="GHEA Grapalat" w:cs="Sylfaen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5204B" w14:textId="77777777" w:rsidR="00425F38" w:rsidRPr="00EA1B89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1B89">
              <w:rPr>
                <w:rFonts w:ascii="GHEA Grapalat" w:hAnsi="GHEA Grapalat" w:cs="Sylfaen"/>
                <w:b/>
                <w:sz w:val="14"/>
                <w:szCs w:val="14"/>
              </w:rPr>
              <w:t>AVC/Номер и серия паспорта</w:t>
            </w:r>
          </w:p>
        </w:tc>
      </w:tr>
      <w:tr w:rsidR="009E51C1" w:rsidRPr="00DC35FA" w14:paraId="7E935393" w14:textId="77777777" w:rsidTr="00356D07">
        <w:trPr>
          <w:gridAfter w:val="1"/>
          <w:wAfter w:w="191" w:type="dxa"/>
          <w:trHeight w:val="115"/>
        </w:trPr>
        <w:tc>
          <w:tcPr>
            <w:tcW w:w="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2BB1" w14:textId="07054D68" w:rsidR="009E51C1" w:rsidRPr="00DE5AEB" w:rsidRDefault="00AA637D" w:rsidP="009E51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637D">
              <w:rPr>
                <w:rFonts w:ascii="GHEA Grapalat" w:hAnsi="GHEA Grapalat" w:cs="Sylfaen"/>
                <w:b/>
                <w:sz w:val="14"/>
                <w:szCs w:val="14"/>
              </w:rPr>
              <w:t>2-5</w:t>
            </w:r>
          </w:p>
        </w:tc>
        <w:tc>
          <w:tcPr>
            <w:tcW w:w="1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7FD58" w14:textId="45178E4B" w:rsidR="009E51C1" w:rsidRPr="00DE5AEB" w:rsidRDefault="00A47AFA" w:rsidP="00A47AF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И/П </w:t>
            </w:r>
            <w:r w:rsidR="009E51C1" w:rsidRPr="00B5277B">
              <w:rPr>
                <w:rFonts w:ascii="GHEA Grapalat" w:hAnsi="GHEA Grapalat" w:cs="Sylfaen"/>
                <w:b/>
                <w:sz w:val="14"/>
                <w:szCs w:val="14"/>
              </w:rPr>
              <w:t>Григор Акопян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EDCDA" w14:textId="5AF3E033" w:rsidR="009E51C1" w:rsidRPr="00DE5AEB" w:rsidRDefault="00AA637D" w:rsidP="009E51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637D">
              <w:rPr>
                <w:rFonts w:ascii="GHEA Grapalat" w:hAnsi="GHEA Grapalat" w:cs="Sylfaen"/>
                <w:b/>
                <w:sz w:val="14"/>
                <w:szCs w:val="14"/>
              </w:rPr>
              <w:t>kbayazyan@mail.ru, 095118332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B86C3" w14:textId="71775570" w:rsidR="009E51C1" w:rsidRPr="00DE5AEB" w:rsidRDefault="00AC65F3" w:rsidP="009E51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hyperlink r:id="rId8" w:history="1">
              <w:r w:rsidR="00AA637D" w:rsidRPr="00AA637D">
                <w:rPr>
                  <w:rFonts w:cs="Sylfaen"/>
                  <w:b/>
                  <w:sz w:val="14"/>
                  <w:szCs w:val="14"/>
                </w:rPr>
                <w:t>kbayazyan@mail.ru</w:t>
              </w:r>
            </w:hyperlink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DD271" w14:textId="05A13730" w:rsidR="009E51C1" w:rsidRPr="00AA637D" w:rsidRDefault="009E51C1" w:rsidP="009E51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637D">
              <w:rPr>
                <w:rFonts w:ascii="GHEA Grapalat" w:hAnsi="GHEA Grapalat" w:cs="Sylfaen"/>
                <w:b/>
                <w:sz w:val="14"/>
                <w:szCs w:val="14"/>
              </w:rPr>
              <w:t>2050332099041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E63B" w14:textId="3CD4F2E2" w:rsidR="009E51C1" w:rsidRPr="00DE5AEB" w:rsidRDefault="00AA637D" w:rsidP="00AA63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637D">
              <w:rPr>
                <w:rFonts w:ascii="GHEA Grapalat" w:hAnsi="GHEA Grapalat" w:cs="Sylfaen"/>
                <w:b/>
                <w:sz w:val="14"/>
                <w:szCs w:val="14"/>
              </w:rPr>
              <w:t>49627689</w:t>
            </w:r>
          </w:p>
        </w:tc>
      </w:tr>
      <w:tr w:rsidR="00425F38" w:rsidRPr="00DC35FA" w14:paraId="3CEC0148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4FA2F0D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F1142A" w14:paraId="0B8C7E8D" w14:textId="77777777" w:rsidTr="00356D07">
        <w:trPr>
          <w:gridAfter w:val="1"/>
          <w:wAfter w:w="191" w:type="dxa"/>
          <w:trHeight w:val="294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9EEDD" w14:textId="77777777" w:rsidR="00425F38" w:rsidRPr="00DC35FA" w:rsidRDefault="00425F38" w:rsidP="00425F38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Дополнительная информация</w:t>
            </w:r>
          </w:p>
        </w:tc>
        <w:tc>
          <w:tcPr>
            <w:tcW w:w="77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D679B" w14:textId="0A158E8B" w:rsidR="00425F38" w:rsidRPr="00B51AFE" w:rsidRDefault="00425F38" w:rsidP="00425F38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Знакомство</w:t>
            </w:r>
          </w:p>
        </w:tc>
      </w:tr>
      <w:tr w:rsidR="00425F38" w:rsidRPr="00F1142A" w14:paraId="4A2A2096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7DFA783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370AC7" w14:paraId="0A6F7BF0" w14:textId="77777777" w:rsidTr="00356D07">
        <w:trPr>
          <w:gridAfter w:val="1"/>
          <w:wAfter w:w="191" w:type="dxa"/>
          <w:trHeight w:val="355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0E5B8" w14:textId="77777777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77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9ABC4" w14:textId="77777777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Объявление о процедуре и приглашение опубликованы на сайте gnumner.am.</w:t>
            </w:r>
          </w:p>
        </w:tc>
      </w:tr>
      <w:tr w:rsidR="00425F38" w:rsidRPr="00370AC7" w14:paraId="7835EE23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F251B8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370AC7" w14:paraId="64EC9B3E" w14:textId="77777777" w:rsidTr="00356D07">
        <w:trPr>
          <w:gridAfter w:val="1"/>
          <w:wAfter w:w="191" w:type="dxa"/>
          <w:trHeight w:val="319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D9CF1" w14:textId="3A010A8A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Покупка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процесс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в пределах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незаконный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операции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быть найденным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случай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их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что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предпринятый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действий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кратко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Описание</w:t>
            </w:r>
          </w:p>
        </w:tc>
        <w:tc>
          <w:tcPr>
            <w:tcW w:w="77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F3707" w14:textId="77777777" w:rsidR="00425F38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В процессе закупок противозаконных действий не выявлено.</w:t>
            </w:r>
          </w:p>
          <w:p w14:paraId="677A9680" w14:textId="07E282C3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25F38" w:rsidRPr="00370AC7" w14:paraId="4F5EA9AD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40C8532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370AC7" w14:paraId="4C912298" w14:textId="77777777" w:rsidTr="00356D07">
        <w:trPr>
          <w:gridAfter w:val="1"/>
          <w:wAfter w:w="191" w:type="dxa"/>
          <w:trHeight w:val="319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03BDE" w14:textId="54FE26F9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Покупка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процесс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представлен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жалобы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их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держал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решения</w:t>
            </w:r>
          </w:p>
        </w:tc>
        <w:tc>
          <w:tcPr>
            <w:tcW w:w="77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5B4AE" w14:textId="77777777" w:rsidR="00425F38" w:rsidRPr="00DC35FA" w:rsidRDefault="00425F38" w:rsidP="00425F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Претензий к процессу покупки не поступало.</w:t>
            </w:r>
          </w:p>
        </w:tc>
      </w:tr>
      <w:tr w:rsidR="00425F38" w:rsidRPr="00370AC7" w14:paraId="63EE54DE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6E90193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25F38" w:rsidRPr="00DC35FA" w14:paraId="71DBE9EF" w14:textId="77777777" w:rsidTr="00356D07">
        <w:trPr>
          <w:gridAfter w:val="1"/>
          <w:wAfter w:w="191" w:type="dxa"/>
          <w:trHeight w:val="319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ABB37" w14:textId="77777777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Другая необходимая информация</w:t>
            </w:r>
          </w:p>
        </w:tc>
        <w:tc>
          <w:tcPr>
            <w:tcW w:w="77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FC67" w14:textId="77777777" w:rsidR="00425F38" w:rsidRPr="00DC35FA" w:rsidRDefault="00425F38" w:rsidP="0042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25F38" w:rsidRPr="00DC35FA" w14:paraId="520BC176" w14:textId="77777777" w:rsidTr="00356D07">
        <w:trPr>
          <w:gridAfter w:val="1"/>
          <w:wAfter w:w="191" w:type="dxa"/>
          <w:trHeight w:val="215"/>
        </w:trPr>
        <w:tc>
          <w:tcPr>
            <w:tcW w:w="1077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CAA7308" w14:textId="77777777" w:rsidR="00425F38" w:rsidRPr="00DC35FA" w:rsidRDefault="00425F38" w:rsidP="0042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5F38" w:rsidRPr="00DC35FA" w14:paraId="4998A4C1" w14:textId="77777777" w:rsidTr="00356D07">
        <w:trPr>
          <w:gridBefore w:val="1"/>
          <w:wBefore w:w="149" w:type="dxa"/>
          <w:trHeight w:val="169"/>
        </w:trPr>
        <w:tc>
          <w:tcPr>
            <w:tcW w:w="10814" w:type="dxa"/>
            <w:gridSpan w:val="47"/>
            <w:shd w:val="clear" w:color="auto" w:fill="auto"/>
            <w:vAlign w:val="center"/>
          </w:tcPr>
          <w:p w14:paraId="15C53540" w14:textId="77777777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425F38" w:rsidRPr="00DC35FA" w14:paraId="0353D6B8" w14:textId="77777777" w:rsidTr="00356D07">
        <w:trPr>
          <w:gridBefore w:val="1"/>
          <w:wBefore w:w="149" w:type="dxa"/>
          <w:trHeight w:val="232"/>
        </w:trPr>
        <w:tc>
          <w:tcPr>
            <w:tcW w:w="2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5508C" w14:textId="77777777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Имя Фамилия</w:t>
            </w:r>
          </w:p>
        </w:tc>
        <w:tc>
          <w:tcPr>
            <w:tcW w:w="39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FF782" w14:textId="352A0C4E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6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6F863" w14:textId="7361DEB8" w:rsidR="00425F38" w:rsidRPr="00DC35FA" w:rsidRDefault="00425F38" w:rsidP="00425F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Электронная почта почтовый адрес</w:t>
            </w:r>
          </w:p>
        </w:tc>
      </w:tr>
      <w:tr w:rsidR="00425F38" w:rsidRPr="00DC35FA" w14:paraId="60F421A0" w14:textId="77777777" w:rsidTr="00356D07">
        <w:trPr>
          <w:gridBefore w:val="1"/>
          <w:wBefore w:w="149" w:type="dxa"/>
          <w:trHeight w:val="340"/>
        </w:trPr>
        <w:tc>
          <w:tcPr>
            <w:tcW w:w="2804" w:type="dxa"/>
            <w:gridSpan w:val="13"/>
            <w:shd w:val="clear" w:color="auto" w:fill="auto"/>
            <w:vAlign w:val="center"/>
          </w:tcPr>
          <w:p w14:paraId="42610D3C" w14:textId="77777777" w:rsidR="00425F38" w:rsidRPr="00DC35FA" w:rsidRDefault="00425F38" w:rsidP="00425F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А. Николаян</w:t>
            </w:r>
          </w:p>
        </w:tc>
        <w:tc>
          <w:tcPr>
            <w:tcW w:w="3949" w:type="dxa"/>
            <w:gridSpan w:val="18"/>
            <w:shd w:val="clear" w:color="auto" w:fill="auto"/>
            <w:vAlign w:val="center"/>
          </w:tcPr>
          <w:p w14:paraId="2045A013" w14:textId="52A0FB41" w:rsidR="00425F38" w:rsidRPr="00C2674C" w:rsidRDefault="00425F38" w:rsidP="00AA63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+374 </w:t>
            </w:r>
            <w:r w:rsidR="00AA637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98680128</w:t>
            </w:r>
          </w:p>
        </w:tc>
        <w:tc>
          <w:tcPr>
            <w:tcW w:w="4061" w:type="dxa"/>
            <w:gridSpan w:val="16"/>
            <w:shd w:val="clear" w:color="auto" w:fill="auto"/>
            <w:vAlign w:val="center"/>
          </w:tcPr>
          <w:p w14:paraId="2A1ACB40" w14:textId="2926CAC1" w:rsidR="00425F38" w:rsidRPr="00DC35FA" w:rsidRDefault="00425F38" w:rsidP="00425F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alis.nikolayan@mail.ru</w:t>
            </w:r>
          </w:p>
        </w:tc>
      </w:tr>
    </w:tbl>
    <w:p w14:paraId="36F192FD" w14:textId="6BD693B7" w:rsidR="00F32CBF" w:rsidRDefault="004D2640" w:rsidP="005003C2">
      <w:pPr>
        <w:pStyle w:val="BodyTextIndent3"/>
        <w:spacing w:after="240" w:line="360" w:lineRule="auto"/>
        <w:jc w:val="both"/>
        <w:rPr>
          <w:rFonts w:ascii="GHEA Grapalat" w:hAnsi="GHEA Grapalat"/>
          <w:szCs w:val="22"/>
          <w:lang w:val="af-ZA"/>
        </w:rPr>
      </w:pPr>
      <w:r w:rsidRPr="00DC35FA">
        <w:rPr>
          <w:rFonts w:ascii="GHEA Grapalat" w:hAnsi="GHEA Grapalat"/>
          <w:szCs w:val="22"/>
          <w:lang w:val="af-ZA"/>
        </w:rPr>
        <w:t>Компания водопользователей "Армавир"</w:t>
      </w:r>
    </w:p>
    <w:p w14:paraId="21EDC2C0" w14:textId="39550F8D" w:rsidR="004F065E" w:rsidRDefault="004F065E" w:rsidP="005003C2">
      <w:pPr>
        <w:pStyle w:val="BodyTextIndent3"/>
        <w:spacing w:after="240" w:line="360" w:lineRule="auto"/>
        <w:jc w:val="both"/>
        <w:rPr>
          <w:rFonts w:ascii="GHEA Grapalat" w:hAnsi="GHEA Grapalat"/>
          <w:szCs w:val="22"/>
          <w:lang w:val="af-ZA"/>
        </w:rPr>
      </w:pPr>
    </w:p>
    <w:p w14:paraId="0F4258DC" w14:textId="7F57B214" w:rsidR="004F065E" w:rsidRDefault="004F065E" w:rsidP="005003C2">
      <w:pPr>
        <w:pStyle w:val="BodyTextIndent3"/>
        <w:spacing w:after="240" w:line="360" w:lineRule="auto"/>
        <w:jc w:val="both"/>
        <w:rPr>
          <w:rFonts w:ascii="GHEA Grapalat" w:hAnsi="GHEA Grapalat"/>
          <w:szCs w:val="22"/>
          <w:lang w:val="af-ZA"/>
        </w:rPr>
      </w:pPr>
    </w:p>
    <w:p w14:paraId="6257B860" w14:textId="5A4938AE" w:rsidR="004F065E" w:rsidRDefault="004F065E" w:rsidP="005003C2">
      <w:pPr>
        <w:pStyle w:val="BodyTextIndent3"/>
        <w:spacing w:after="240" w:line="360" w:lineRule="auto"/>
        <w:jc w:val="both"/>
        <w:rPr>
          <w:rFonts w:ascii="GHEA Grapalat" w:hAnsi="GHEA Grapalat"/>
          <w:szCs w:val="22"/>
          <w:lang w:val="af-ZA"/>
        </w:rPr>
      </w:pPr>
    </w:p>
    <w:p w14:paraId="46104413" w14:textId="79107713" w:rsidR="004F065E" w:rsidRDefault="004F065E" w:rsidP="005003C2">
      <w:pPr>
        <w:pStyle w:val="BodyTextIndent3"/>
        <w:spacing w:after="240" w:line="360" w:lineRule="auto"/>
        <w:jc w:val="both"/>
        <w:rPr>
          <w:rFonts w:ascii="GHEA Grapalat" w:hAnsi="GHEA Grapalat"/>
          <w:szCs w:val="22"/>
          <w:lang w:val="af-ZA"/>
        </w:rPr>
      </w:pPr>
    </w:p>
    <w:sectPr w:rsidR="004F065E" w:rsidSect="004F065E">
      <w:pgSz w:w="12240" w:h="15840"/>
      <w:pgMar w:top="630" w:right="1170" w:bottom="81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C20" w14:textId="77777777" w:rsidR="00AC65F3" w:rsidRDefault="00AC65F3" w:rsidP="00285425">
      <w:r>
        <w:separator/>
      </w:r>
    </w:p>
  </w:endnote>
  <w:endnote w:type="continuationSeparator" w:id="0">
    <w:p w14:paraId="02655143" w14:textId="77777777" w:rsidR="00AC65F3" w:rsidRDefault="00AC65F3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C933" w14:textId="77777777" w:rsidR="00AC65F3" w:rsidRDefault="00AC65F3" w:rsidP="00285425">
      <w:r>
        <w:separator/>
      </w:r>
    </w:p>
  </w:footnote>
  <w:footnote w:type="continuationSeparator" w:id="0">
    <w:p w14:paraId="1A7C2BFF" w14:textId="77777777" w:rsidR="00AC65F3" w:rsidRDefault="00AC65F3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25"/>
    <w:rsid w:val="000164E0"/>
    <w:rsid w:val="00017150"/>
    <w:rsid w:val="000304F4"/>
    <w:rsid w:val="00041149"/>
    <w:rsid w:val="00044F67"/>
    <w:rsid w:val="000462C5"/>
    <w:rsid w:val="00050490"/>
    <w:rsid w:val="00055309"/>
    <w:rsid w:val="0006439A"/>
    <w:rsid w:val="0007423B"/>
    <w:rsid w:val="00080450"/>
    <w:rsid w:val="00085863"/>
    <w:rsid w:val="000B0BD8"/>
    <w:rsid w:val="000B0E99"/>
    <w:rsid w:val="000B1597"/>
    <w:rsid w:val="000D39A0"/>
    <w:rsid w:val="000E64C5"/>
    <w:rsid w:val="000F34E6"/>
    <w:rsid w:val="00100E1D"/>
    <w:rsid w:val="0011004B"/>
    <w:rsid w:val="00113958"/>
    <w:rsid w:val="00122C5D"/>
    <w:rsid w:val="001434D6"/>
    <w:rsid w:val="00146F2B"/>
    <w:rsid w:val="00154A12"/>
    <w:rsid w:val="001616D5"/>
    <w:rsid w:val="001834D2"/>
    <w:rsid w:val="001941FB"/>
    <w:rsid w:val="001A6991"/>
    <w:rsid w:val="001B0176"/>
    <w:rsid w:val="001B0249"/>
    <w:rsid w:val="001B1042"/>
    <w:rsid w:val="001B390C"/>
    <w:rsid w:val="001B46DE"/>
    <w:rsid w:val="001B56ED"/>
    <w:rsid w:val="001C492E"/>
    <w:rsid w:val="001C7F44"/>
    <w:rsid w:val="00215295"/>
    <w:rsid w:val="0022721F"/>
    <w:rsid w:val="0024629B"/>
    <w:rsid w:val="00250219"/>
    <w:rsid w:val="00255CF3"/>
    <w:rsid w:val="0025791A"/>
    <w:rsid w:val="00261187"/>
    <w:rsid w:val="00270985"/>
    <w:rsid w:val="00271E47"/>
    <w:rsid w:val="00272E04"/>
    <w:rsid w:val="00280942"/>
    <w:rsid w:val="00281CF4"/>
    <w:rsid w:val="00285425"/>
    <w:rsid w:val="0029563B"/>
    <w:rsid w:val="002A0C74"/>
    <w:rsid w:val="002D1250"/>
    <w:rsid w:val="002D2F02"/>
    <w:rsid w:val="002E6A0C"/>
    <w:rsid w:val="002F12B4"/>
    <w:rsid w:val="002F3423"/>
    <w:rsid w:val="00302101"/>
    <w:rsid w:val="0030302A"/>
    <w:rsid w:val="00305BE3"/>
    <w:rsid w:val="003143DC"/>
    <w:rsid w:val="00325816"/>
    <w:rsid w:val="00331808"/>
    <w:rsid w:val="00351396"/>
    <w:rsid w:val="00356D07"/>
    <w:rsid w:val="00370AC7"/>
    <w:rsid w:val="00382D75"/>
    <w:rsid w:val="00385D3C"/>
    <w:rsid w:val="003950D9"/>
    <w:rsid w:val="00395C0E"/>
    <w:rsid w:val="003A3CA8"/>
    <w:rsid w:val="003B68C4"/>
    <w:rsid w:val="003D2665"/>
    <w:rsid w:val="003E556F"/>
    <w:rsid w:val="003F2524"/>
    <w:rsid w:val="00400ADA"/>
    <w:rsid w:val="00406F7B"/>
    <w:rsid w:val="004234BA"/>
    <w:rsid w:val="00424980"/>
    <w:rsid w:val="00425DB5"/>
    <w:rsid w:val="00425F38"/>
    <w:rsid w:val="00443D61"/>
    <w:rsid w:val="00464939"/>
    <w:rsid w:val="00472CBC"/>
    <w:rsid w:val="00482789"/>
    <w:rsid w:val="004B195C"/>
    <w:rsid w:val="004C1249"/>
    <w:rsid w:val="004C13BB"/>
    <w:rsid w:val="004C1F8E"/>
    <w:rsid w:val="004C345C"/>
    <w:rsid w:val="004D22CC"/>
    <w:rsid w:val="004D2640"/>
    <w:rsid w:val="004E7410"/>
    <w:rsid w:val="004F065E"/>
    <w:rsid w:val="004F3131"/>
    <w:rsid w:val="004F382B"/>
    <w:rsid w:val="005003C2"/>
    <w:rsid w:val="00517408"/>
    <w:rsid w:val="00517C47"/>
    <w:rsid w:val="005213B4"/>
    <w:rsid w:val="0053074F"/>
    <w:rsid w:val="00531315"/>
    <w:rsid w:val="0053265B"/>
    <w:rsid w:val="00536E5D"/>
    <w:rsid w:val="00543FB6"/>
    <w:rsid w:val="0056629D"/>
    <w:rsid w:val="0058505E"/>
    <w:rsid w:val="005C68F9"/>
    <w:rsid w:val="005E2788"/>
    <w:rsid w:val="006038BC"/>
    <w:rsid w:val="006068FD"/>
    <w:rsid w:val="00614084"/>
    <w:rsid w:val="0063104D"/>
    <w:rsid w:val="00643B0E"/>
    <w:rsid w:val="00652236"/>
    <w:rsid w:val="0066148C"/>
    <w:rsid w:val="00665BB4"/>
    <w:rsid w:val="0068289B"/>
    <w:rsid w:val="006850B3"/>
    <w:rsid w:val="00693698"/>
    <w:rsid w:val="006A35E4"/>
    <w:rsid w:val="006A6489"/>
    <w:rsid w:val="006D5A82"/>
    <w:rsid w:val="006E33A2"/>
    <w:rsid w:val="006E6514"/>
    <w:rsid w:val="006F3C57"/>
    <w:rsid w:val="006F4FC1"/>
    <w:rsid w:val="0070032F"/>
    <w:rsid w:val="0070634C"/>
    <w:rsid w:val="00711E3F"/>
    <w:rsid w:val="0072379E"/>
    <w:rsid w:val="00734BFB"/>
    <w:rsid w:val="00740284"/>
    <w:rsid w:val="00740DCF"/>
    <w:rsid w:val="0074619A"/>
    <w:rsid w:val="00752123"/>
    <w:rsid w:val="007613DB"/>
    <w:rsid w:val="00775B60"/>
    <w:rsid w:val="007901C7"/>
    <w:rsid w:val="007A09EB"/>
    <w:rsid w:val="007A41EF"/>
    <w:rsid w:val="007C16FA"/>
    <w:rsid w:val="007C2294"/>
    <w:rsid w:val="007C47D5"/>
    <w:rsid w:val="007D152E"/>
    <w:rsid w:val="007D4E8C"/>
    <w:rsid w:val="007D7861"/>
    <w:rsid w:val="007E1B06"/>
    <w:rsid w:val="007F479B"/>
    <w:rsid w:val="007F618C"/>
    <w:rsid w:val="007F7DED"/>
    <w:rsid w:val="00805CCE"/>
    <w:rsid w:val="00830E2B"/>
    <w:rsid w:val="00846220"/>
    <w:rsid w:val="00846449"/>
    <w:rsid w:val="00857D80"/>
    <w:rsid w:val="00862D3E"/>
    <w:rsid w:val="00876B0D"/>
    <w:rsid w:val="00877DB8"/>
    <w:rsid w:val="0088438C"/>
    <w:rsid w:val="00890CD6"/>
    <w:rsid w:val="00891C84"/>
    <w:rsid w:val="008C0839"/>
    <w:rsid w:val="008C1E0C"/>
    <w:rsid w:val="008C7034"/>
    <w:rsid w:val="008E36EA"/>
    <w:rsid w:val="008F204A"/>
    <w:rsid w:val="00900D99"/>
    <w:rsid w:val="009024D8"/>
    <w:rsid w:val="009217EB"/>
    <w:rsid w:val="009261C7"/>
    <w:rsid w:val="009333AA"/>
    <w:rsid w:val="0093505F"/>
    <w:rsid w:val="0093798D"/>
    <w:rsid w:val="009450BB"/>
    <w:rsid w:val="0095230D"/>
    <w:rsid w:val="00954318"/>
    <w:rsid w:val="00963077"/>
    <w:rsid w:val="00970A84"/>
    <w:rsid w:val="009710F0"/>
    <w:rsid w:val="00971356"/>
    <w:rsid w:val="009723A6"/>
    <w:rsid w:val="00976F9D"/>
    <w:rsid w:val="00977364"/>
    <w:rsid w:val="009777C7"/>
    <w:rsid w:val="00983BF0"/>
    <w:rsid w:val="00992181"/>
    <w:rsid w:val="009A4475"/>
    <w:rsid w:val="009A4E4C"/>
    <w:rsid w:val="009B4471"/>
    <w:rsid w:val="009C516F"/>
    <w:rsid w:val="009D096C"/>
    <w:rsid w:val="009D0BD5"/>
    <w:rsid w:val="009E51C1"/>
    <w:rsid w:val="009F0A88"/>
    <w:rsid w:val="00A230B8"/>
    <w:rsid w:val="00A230CD"/>
    <w:rsid w:val="00A24162"/>
    <w:rsid w:val="00A30928"/>
    <w:rsid w:val="00A35D1D"/>
    <w:rsid w:val="00A44591"/>
    <w:rsid w:val="00A47AFA"/>
    <w:rsid w:val="00A81E39"/>
    <w:rsid w:val="00A8232A"/>
    <w:rsid w:val="00A872FA"/>
    <w:rsid w:val="00AA0019"/>
    <w:rsid w:val="00AA637D"/>
    <w:rsid w:val="00AB2819"/>
    <w:rsid w:val="00AC527D"/>
    <w:rsid w:val="00AC65F3"/>
    <w:rsid w:val="00AD4DC6"/>
    <w:rsid w:val="00AF1F50"/>
    <w:rsid w:val="00B2225F"/>
    <w:rsid w:val="00B227C0"/>
    <w:rsid w:val="00B23563"/>
    <w:rsid w:val="00B34761"/>
    <w:rsid w:val="00B3514F"/>
    <w:rsid w:val="00B41119"/>
    <w:rsid w:val="00B47227"/>
    <w:rsid w:val="00B51AFE"/>
    <w:rsid w:val="00B5277B"/>
    <w:rsid w:val="00B55226"/>
    <w:rsid w:val="00B6221F"/>
    <w:rsid w:val="00B754CE"/>
    <w:rsid w:val="00B808AB"/>
    <w:rsid w:val="00B80B00"/>
    <w:rsid w:val="00B8156E"/>
    <w:rsid w:val="00B84E94"/>
    <w:rsid w:val="00B94F5A"/>
    <w:rsid w:val="00BA5780"/>
    <w:rsid w:val="00BC5DAB"/>
    <w:rsid w:val="00BD6E64"/>
    <w:rsid w:val="00BE0982"/>
    <w:rsid w:val="00BE3723"/>
    <w:rsid w:val="00BE707C"/>
    <w:rsid w:val="00BF21DA"/>
    <w:rsid w:val="00C13685"/>
    <w:rsid w:val="00C2674C"/>
    <w:rsid w:val="00C34190"/>
    <w:rsid w:val="00C42645"/>
    <w:rsid w:val="00C42D3B"/>
    <w:rsid w:val="00C44E32"/>
    <w:rsid w:val="00C508C0"/>
    <w:rsid w:val="00C55F53"/>
    <w:rsid w:val="00C605ED"/>
    <w:rsid w:val="00C71288"/>
    <w:rsid w:val="00C84CF1"/>
    <w:rsid w:val="00CA7D4A"/>
    <w:rsid w:val="00CD0018"/>
    <w:rsid w:val="00CD0192"/>
    <w:rsid w:val="00CD6408"/>
    <w:rsid w:val="00CF53D2"/>
    <w:rsid w:val="00D025E1"/>
    <w:rsid w:val="00D03CBD"/>
    <w:rsid w:val="00D2316C"/>
    <w:rsid w:val="00D234B2"/>
    <w:rsid w:val="00D31780"/>
    <w:rsid w:val="00D31E0D"/>
    <w:rsid w:val="00D44900"/>
    <w:rsid w:val="00D55F0C"/>
    <w:rsid w:val="00D621E3"/>
    <w:rsid w:val="00D67198"/>
    <w:rsid w:val="00D85B3A"/>
    <w:rsid w:val="00D93D25"/>
    <w:rsid w:val="00D96E8F"/>
    <w:rsid w:val="00DA10B5"/>
    <w:rsid w:val="00DC35FA"/>
    <w:rsid w:val="00DD3D92"/>
    <w:rsid w:val="00DE2097"/>
    <w:rsid w:val="00DE5AEB"/>
    <w:rsid w:val="00DE6827"/>
    <w:rsid w:val="00DE780C"/>
    <w:rsid w:val="00DE78FB"/>
    <w:rsid w:val="00DF3C32"/>
    <w:rsid w:val="00E13520"/>
    <w:rsid w:val="00E353E9"/>
    <w:rsid w:val="00E4367E"/>
    <w:rsid w:val="00E474D3"/>
    <w:rsid w:val="00E5659E"/>
    <w:rsid w:val="00E57A47"/>
    <w:rsid w:val="00E65710"/>
    <w:rsid w:val="00E67DC0"/>
    <w:rsid w:val="00E77147"/>
    <w:rsid w:val="00E77591"/>
    <w:rsid w:val="00E7792A"/>
    <w:rsid w:val="00E85EE7"/>
    <w:rsid w:val="00E9058A"/>
    <w:rsid w:val="00E9574C"/>
    <w:rsid w:val="00EA1B89"/>
    <w:rsid w:val="00EA7F37"/>
    <w:rsid w:val="00EB03DF"/>
    <w:rsid w:val="00EB2347"/>
    <w:rsid w:val="00EB2D1A"/>
    <w:rsid w:val="00EB4986"/>
    <w:rsid w:val="00EC0EDF"/>
    <w:rsid w:val="00EC7004"/>
    <w:rsid w:val="00F1142A"/>
    <w:rsid w:val="00F253E9"/>
    <w:rsid w:val="00F30757"/>
    <w:rsid w:val="00F31153"/>
    <w:rsid w:val="00F32CBF"/>
    <w:rsid w:val="00F5133F"/>
    <w:rsid w:val="00F52BAC"/>
    <w:rsid w:val="00F709D8"/>
    <w:rsid w:val="00F7489C"/>
    <w:rsid w:val="00F81D18"/>
    <w:rsid w:val="00F83D63"/>
    <w:rsid w:val="00F84F3D"/>
    <w:rsid w:val="00F917E1"/>
    <w:rsid w:val="00F9261A"/>
    <w:rsid w:val="00FA3BCE"/>
    <w:rsid w:val="00FB1A41"/>
    <w:rsid w:val="00FC1808"/>
    <w:rsid w:val="00FD0DE7"/>
    <w:rsid w:val="00FD4FDA"/>
    <w:rsid w:val="00FD54A8"/>
    <w:rsid w:val="00FE1265"/>
    <w:rsid w:val="00FE6D77"/>
    <w:rsid w:val="00FF0AF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E28A"/>
  <w15:docId w15:val="{C1080B77-A707-406D-BD06-B60AC2C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5425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BodyText">
    <w:name w:val="Body Text"/>
    <w:basedOn w:val="Normal"/>
    <w:link w:val="BodyTextChar"/>
    <w:rsid w:val="0028542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85425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BodyTextIndent2">
    <w:name w:val="Body Text Indent 2"/>
    <w:basedOn w:val="Normal"/>
    <w:link w:val="BodyTextIndent2Char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85425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BodyText2">
    <w:name w:val="Body Text 2"/>
    <w:basedOn w:val="Normal"/>
    <w:link w:val="BodyText2Char"/>
    <w:rsid w:val="00285425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85425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BodyTextIndent3">
    <w:name w:val="Body Text Indent 3"/>
    <w:basedOn w:val="Normal"/>
    <w:link w:val="BodyTextIndent3Char"/>
    <w:rsid w:val="00285425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285425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paragraph" w:styleId="FootnoteText">
    <w:name w:val="footnote text"/>
    <w:basedOn w:val="Normal"/>
    <w:link w:val="FootnoteTextChar"/>
    <w:semiHidden/>
    <w:rsid w:val="0028542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5425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FootnoteReference">
    <w:name w:val="footnote reference"/>
    <w:rsid w:val="0028542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03CB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" w:eastAsia="ru-RU"/>
    </w:rPr>
  </w:style>
  <w:style w:type="character" w:customStyle="1" w:styleId="ListParagraphChar">
    <w:name w:val="List Paragraph Char"/>
    <w:link w:val="ListParagraph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val="ru" w:eastAsia="ru-RU"/>
    </w:rPr>
  </w:style>
  <w:style w:type="character" w:styleId="Hyperlink">
    <w:name w:val="Hyperlink"/>
    <w:basedOn w:val="DefaultParagraphFont"/>
    <w:uiPriority w:val="99"/>
    <w:unhideWhenUsed/>
    <w:rsid w:val="0097135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3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val="ru" w:eastAsia="ru-RU"/>
    </w:rPr>
  </w:style>
  <w:style w:type="paragraph" w:customStyle="1" w:styleId="Default">
    <w:name w:val="Default"/>
    <w:rsid w:val="004D2640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1288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4F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ayaz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993AB-5555-4631-AD05-7A29B269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Alisa Nikolayan</cp:lastModifiedBy>
  <cp:revision>3</cp:revision>
  <cp:lastPrinted>2019-11-12T05:31:00Z</cp:lastPrinted>
  <dcterms:created xsi:type="dcterms:W3CDTF">2024-02-09T12:16:00Z</dcterms:created>
  <dcterms:modified xsi:type="dcterms:W3CDTF">2024-02-09T12:20:00Z</dcterms:modified>
</cp:coreProperties>
</file>